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96AD" w14:textId="7FC88F65" w:rsidR="006B4487" w:rsidRDefault="006B4487">
      <w:pPr>
        <w:rPr>
          <w:rFonts w:ascii="Arial" w:hAnsi="Arial" w:cs="Arial"/>
          <w:u w:val="single"/>
        </w:rPr>
      </w:pPr>
      <w:r w:rsidRPr="006B4487">
        <w:rPr>
          <w:rFonts w:ascii="Arial" w:hAnsi="Arial" w:cs="Arial"/>
          <w:u w:val="single"/>
        </w:rPr>
        <w:t>The District Trustee Board</w:t>
      </w:r>
    </w:p>
    <w:p w14:paraId="025902B2" w14:textId="77777777" w:rsidR="000D5BBA" w:rsidRDefault="000D5BBA">
      <w:pPr>
        <w:rPr>
          <w:rFonts w:ascii="Arial" w:hAnsi="Arial" w:cs="Arial"/>
          <w:u w:val="single"/>
        </w:rPr>
      </w:pPr>
    </w:p>
    <w:p w14:paraId="10C270FF" w14:textId="77777777" w:rsidR="00980025" w:rsidRDefault="007B6BD7" w:rsidP="00076FBF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The Trustee Board is a team of volunteers who work tog</w:t>
      </w:r>
      <w:r w:rsidR="00076FBF">
        <w:rPr>
          <w:rFonts w:ascii="Arial" w:hAnsi="Arial" w:cs="Arial"/>
        </w:rPr>
        <w:t>e</w:t>
      </w:r>
      <w:r>
        <w:rPr>
          <w:rFonts w:ascii="Arial" w:hAnsi="Arial" w:cs="Arial"/>
        </w:rPr>
        <w:t>ther</w:t>
      </w:r>
      <w:r w:rsidR="00076FBF">
        <w:rPr>
          <w:rFonts w:ascii="Arial" w:hAnsi="Arial" w:cs="Arial"/>
        </w:rPr>
        <w:t xml:space="preserve">, as charity trustees, to make sure Scouts in the District is run safely and legally. </w:t>
      </w:r>
      <w:r w:rsidR="00980025">
        <w:rPr>
          <w:rFonts w:ascii="Arial" w:hAnsi="Arial" w:cs="Arial"/>
        </w:rPr>
        <w:t>Scout Trustees are covered by Trustee Indemnity Insurance.</w:t>
      </w:r>
    </w:p>
    <w:p w14:paraId="1C3FE07D" w14:textId="77777777" w:rsidR="00D45AA4" w:rsidRDefault="00D45AA4" w:rsidP="00076FBF">
      <w:pPr>
        <w:tabs>
          <w:tab w:val="left" w:pos="1134"/>
        </w:tabs>
        <w:rPr>
          <w:rFonts w:ascii="Arial" w:hAnsi="Arial" w:cs="Arial"/>
        </w:rPr>
      </w:pPr>
    </w:p>
    <w:p w14:paraId="64CEB8C6" w14:textId="0CB4D7AB" w:rsidR="00B0282A" w:rsidRDefault="00076FBF" w:rsidP="00076FBF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At the heart of their role is a focus on strategy, performance and assurance.</w:t>
      </w:r>
      <w:r w:rsidRPr="00076F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Trustees will have equal responsibility for the overall management of the Scout District</w:t>
      </w:r>
      <w:r w:rsidR="006359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They will </w:t>
      </w:r>
      <w:r w:rsidR="00A329F6">
        <w:rPr>
          <w:rFonts w:ascii="Arial" w:hAnsi="Arial" w:cs="Arial"/>
        </w:rPr>
        <w:t xml:space="preserve">work together to make sure the </w:t>
      </w:r>
      <w:proofErr w:type="gramStart"/>
      <w:r w:rsidR="00A329F6">
        <w:rPr>
          <w:rFonts w:ascii="Arial" w:hAnsi="Arial" w:cs="Arial"/>
        </w:rPr>
        <w:t>District</w:t>
      </w:r>
      <w:proofErr w:type="gramEnd"/>
      <w:r w:rsidR="00A329F6">
        <w:rPr>
          <w:rFonts w:ascii="Arial" w:hAnsi="Arial" w:cs="Arial"/>
        </w:rPr>
        <w:t xml:space="preserve"> –</w:t>
      </w:r>
    </w:p>
    <w:p w14:paraId="784DA33D" w14:textId="78557457" w:rsidR="00A329F6" w:rsidRPr="00A329F6" w:rsidRDefault="00A329F6" w:rsidP="00A329F6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" w:hAnsi="Arial" w:cs="Arial"/>
        </w:rPr>
      </w:pPr>
      <w:r w:rsidRPr="00A329F6">
        <w:rPr>
          <w:rFonts w:ascii="Arial" w:hAnsi="Arial" w:cs="Arial"/>
        </w:rPr>
        <w:t>Manages money well</w:t>
      </w:r>
    </w:p>
    <w:p w14:paraId="6D7CBDE9" w14:textId="70A593C6" w:rsidR="00A329F6" w:rsidRPr="00A329F6" w:rsidRDefault="00A329F6" w:rsidP="00A329F6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" w:hAnsi="Arial" w:cs="Arial"/>
        </w:rPr>
      </w:pPr>
      <w:r w:rsidRPr="00A329F6">
        <w:rPr>
          <w:rFonts w:ascii="Arial" w:hAnsi="Arial" w:cs="Arial"/>
        </w:rPr>
        <w:t>Follows Scout Policies and relevant legislation</w:t>
      </w:r>
    </w:p>
    <w:p w14:paraId="2A7F7E3D" w14:textId="1E05CBF7" w:rsidR="00A329F6" w:rsidRPr="00A329F6" w:rsidRDefault="00A329F6" w:rsidP="00A329F6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" w:hAnsi="Arial" w:cs="Arial"/>
        </w:rPr>
      </w:pPr>
      <w:r w:rsidRPr="00A329F6">
        <w:rPr>
          <w:rFonts w:ascii="Arial" w:hAnsi="Arial" w:cs="Arial"/>
        </w:rPr>
        <w:t>Looks after buildings and property</w:t>
      </w:r>
    </w:p>
    <w:p w14:paraId="2C40BAD9" w14:textId="7ADBB42B" w:rsidR="00A329F6" w:rsidRPr="00A329F6" w:rsidRDefault="00A329F6" w:rsidP="00A329F6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" w:hAnsi="Arial" w:cs="Arial"/>
        </w:rPr>
      </w:pPr>
      <w:r w:rsidRPr="00A329F6">
        <w:rPr>
          <w:rFonts w:ascii="Arial" w:hAnsi="Arial" w:cs="Arial"/>
        </w:rPr>
        <w:t>Manages risk</w:t>
      </w:r>
    </w:p>
    <w:p w14:paraId="4A58805B" w14:textId="3F4C21DF" w:rsidR="00A329F6" w:rsidRPr="00A329F6" w:rsidRDefault="00A329F6" w:rsidP="00A329F6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" w:hAnsi="Arial" w:cs="Arial"/>
        </w:rPr>
      </w:pPr>
      <w:r w:rsidRPr="00A329F6">
        <w:rPr>
          <w:rFonts w:ascii="Arial" w:hAnsi="Arial" w:cs="Arial"/>
        </w:rPr>
        <w:t>Helps the charity to operate well now and in the future</w:t>
      </w:r>
    </w:p>
    <w:p w14:paraId="5E4D79FF" w14:textId="77777777" w:rsidR="00076FBF" w:rsidRDefault="00076FBF" w:rsidP="00076FBF">
      <w:pPr>
        <w:tabs>
          <w:tab w:val="left" w:pos="1134"/>
        </w:tabs>
        <w:rPr>
          <w:rFonts w:ascii="Arial" w:hAnsi="Arial" w:cs="Arial"/>
        </w:rPr>
      </w:pPr>
    </w:p>
    <w:p w14:paraId="5EAE1AD4" w14:textId="2556F9AC" w:rsidR="00B0282A" w:rsidRDefault="00B0282A" w:rsidP="00B028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Trustees </w:t>
      </w:r>
      <w:r w:rsidR="00076FBF">
        <w:rPr>
          <w:rFonts w:ascii="Arial" w:hAnsi="Arial" w:cs="Arial"/>
        </w:rPr>
        <w:t>in our District will be</w:t>
      </w:r>
      <w:r>
        <w:rPr>
          <w:rFonts w:ascii="Arial" w:hAnsi="Arial" w:cs="Arial"/>
        </w:rPr>
        <w:t xml:space="preserve"> appointed for a maximum of 3 terms of 3 years. </w:t>
      </w:r>
    </w:p>
    <w:p w14:paraId="4AA753D6" w14:textId="14B50032" w:rsidR="00A80E8B" w:rsidRDefault="007B6BD7">
      <w:pPr>
        <w:rPr>
          <w:rFonts w:ascii="Arial" w:hAnsi="Arial" w:cs="Arial"/>
        </w:rPr>
      </w:pPr>
      <w:r>
        <w:rPr>
          <w:rFonts w:ascii="Arial" w:hAnsi="Arial" w:cs="Arial"/>
        </w:rPr>
        <w:t>You are invited to apply yourself or nominate candidates for the following positions:</w:t>
      </w:r>
    </w:p>
    <w:p w14:paraId="4F7C80CB" w14:textId="354C3012" w:rsidR="003A1C0E" w:rsidRDefault="003A1C0E">
      <w:pPr>
        <w:rPr>
          <w:rFonts w:ascii="Arial" w:hAnsi="Arial" w:cs="Arial"/>
        </w:rPr>
      </w:pPr>
    </w:p>
    <w:p w14:paraId="2C3EFE58" w14:textId="576E6C98" w:rsidR="002B7E48" w:rsidRDefault="002B7E48">
      <w:pPr>
        <w:rPr>
          <w:rFonts w:ascii="Arial" w:hAnsi="Arial" w:cs="Arial"/>
        </w:rPr>
      </w:pPr>
      <w:r>
        <w:rPr>
          <w:rFonts w:ascii="Arial" w:hAnsi="Arial" w:cs="Arial"/>
        </w:rPr>
        <w:t>Trustee</w:t>
      </w:r>
      <w:r w:rsidR="003A1C0E">
        <w:rPr>
          <w:rFonts w:ascii="Arial" w:hAnsi="Arial" w:cs="Arial"/>
        </w:rPr>
        <w:t xml:space="preserve"> </w:t>
      </w:r>
      <w:r w:rsidR="00D45AA4">
        <w:rPr>
          <w:rFonts w:ascii="Arial" w:hAnsi="Arial" w:cs="Arial"/>
        </w:rPr>
        <w:t xml:space="preserve">- </w:t>
      </w:r>
      <w:r w:rsidR="00635989">
        <w:rPr>
          <w:rFonts w:ascii="Arial" w:hAnsi="Arial" w:cs="Arial"/>
        </w:rPr>
        <w:t xml:space="preserve">term </w:t>
      </w:r>
      <w:r>
        <w:rPr>
          <w:rFonts w:ascii="Arial" w:hAnsi="Arial" w:cs="Arial"/>
        </w:rPr>
        <w:t>3 years</w:t>
      </w:r>
      <w:r w:rsidR="00257330">
        <w:rPr>
          <w:rFonts w:ascii="Arial" w:hAnsi="Arial" w:cs="Arial"/>
        </w:rPr>
        <w:tab/>
      </w:r>
    </w:p>
    <w:p w14:paraId="14AFC236" w14:textId="77777777" w:rsidR="002B7E48" w:rsidRDefault="002B7E48">
      <w:pPr>
        <w:rPr>
          <w:rFonts w:ascii="Arial" w:hAnsi="Arial" w:cs="Arial"/>
          <w:u w:val="single"/>
        </w:rPr>
      </w:pPr>
    </w:p>
    <w:p w14:paraId="0BCFD6C4" w14:textId="00A6918C" w:rsidR="00635989" w:rsidRDefault="00635989">
      <w:pPr>
        <w:rPr>
          <w:rFonts w:ascii="Arial" w:hAnsi="Arial" w:cs="Arial"/>
        </w:rPr>
      </w:pPr>
      <w:r>
        <w:rPr>
          <w:rFonts w:ascii="Arial" w:hAnsi="Arial" w:cs="Arial"/>
        </w:rPr>
        <w:t>Trustees</w:t>
      </w:r>
      <w:r w:rsidR="00E72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arrange to split their responsibilities to reflect their expertise</w:t>
      </w:r>
      <w:r w:rsidR="009800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experience</w:t>
      </w:r>
      <w:r w:rsidR="00980025">
        <w:rPr>
          <w:rFonts w:ascii="Arial" w:hAnsi="Arial" w:cs="Arial"/>
        </w:rPr>
        <w:t xml:space="preserve"> and interests</w:t>
      </w:r>
      <w:r>
        <w:rPr>
          <w:rFonts w:ascii="Arial" w:hAnsi="Arial" w:cs="Arial"/>
        </w:rPr>
        <w:t>.</w:t>
      </w:r>
      <w:r w:rsidR="00D45A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Responsibilities will </w:t>
      </w:r>
      <w:proofErr w:type="gramStart"/>
      <w:r>
        <w:rPr>
          <w:rFonts w:ascii="Arial" w:hAnsi="Arial" w:cs="Arial"/>
        </w:rPr>
        <w:t>include</w:t>
      </w:r>
      <w:r w:rsidR="00D45AA4">
        <w:rPr>
          <w:rFonts w:ascii="Arial" w:hAnsi="Arial" w:cs="Arial"/>
        </w:rPr>
        <w:t>;</w:t>
      </w:r>
      <w:proofErr w:type="gramEnd"/>
    </w:p>
    <w:p w14:paraId="4EA6CD52" w14:textId="13DD2823" w:rsidR="00635989" w:rsidRDefault="00635989" w:rsidP="009800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80025">
        <w:rPr>
          <w:rFonts w:ascii="Arial" w:hAnsi="Arial" w:cs="Arial"/>
        </w:rPr>
        <w:t>Properties and Leases</w:t>
      </w:r>
    </w:p>
    <w:p w14:paraId="7B52ADF3" w14:textId="33719D84" w:rsidR="00CC5A80" w:rsidRPr="00980025" w:rsidRDefault="00CC5A80" w:rsidP="009800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Finance</w:t>
      </w:r>
    </w:p>
    <w:p w14:paraId="7D41C480" w14:textId="73D7B3B3" w:rsidR="00635989" w:rsidRPr="00980025" w:rsidRDefault="00635989" w:rsidP="009800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80025">
        <w:rPr>
          <w:rFonts w:ascii="Arial" w:hAnsi="Arial" w:cs="Arial"/>
        </w:rPr>
        <w:t>Insurance</w:t>
      </w:r>
    </w:p>
    <w:p w14:paraId="6A8E3FFB" w14:textId="77777777" w:rsidR="00635989" w:rsidRPr="00980025" w:rsidRDefault="00635989" w:rsidP="009800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80025">
        <w:rPr>
          <w:rFonts w:ascii="Arial" w:hAnsi="Arial" w:cs="Arial"/>
        </w:rPr>
        <w:t>Compliance</w:t>
      </w:r>
    </w:p>
    <w:p w14:paraId="54FED677" w14:textId="77777777" w:rsidR="00635989" w:rsidRPr="00980025" w:rsidRDefault="00635989" w:rsidP="009800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80025">
        <w:rPr>
          <w:rFonts w:ascii="Arial" w:hAnsi="Arial" w:cs="Arial"/>
        </w:rPr>
        <w:t>Support functions</w:t>
      </w:r>
    </w:p>
    <w:p w14:paraId="0C0DF2F7" w14:textId="3D1C0403" w:rsidR="00635989" w:rsidRPr="00980025" w:rsidRDefault="00635989" w:rsidP="009800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80025">
        <w:rPr>
          <w:rFonts w:ascii="Arial" w:hAnsi="Arial" w:cs="Arial"/>
        </w:rPr>
        <w:t>Census, Records and Archives</w:t>
      </w:r>
    </w:p>
    <w:p w14:paraId="0C51D261" w14:textId="77777777" w:rsidR="00635989" w:rsidRPr="00980025" w:rsidRDefault="00635989" w:rsidP="009800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80025">
        <w:rPr>
          <w:rFonts w:ascii="Arial" w:hAnsi="Arial" w:cs="Arial"/>
        </w:rPr>
        <w:t xml:space="preserve">Safety and Safeguarding </w:t>
      </w:r>
    </w:p>
    <w:p w14:paraId="10450119" w14:textId="50EA6014" w:rsidR="00A80E8B" w:rsidRPr="00980025" w:rsidRDefault="00CC5A80" w:rsidP="00980025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Growth</w:t>
      </w:r>
    </w:p>
    <w:p w14:paraId="2E1BA0C6" w14:textId="77777777" w:rsidR="00980025" w:rsidRPr="00980025" w:rsidRDefault="00980025" w:rsidP="00980025">
      <w:pPr>
        <w:rPr>
          <w:rFonts w:ascii="Arial" w:hAnsi="Arial" w:cs="Arial"/>
        </w:rPr>
      </w:pPr>
    </w:p>
    <w:p w14:paraId="7C255AD2" w14:textId="77777777" w:rsidR="00633E39" w:rsidRDefault="00980025" w:rsidP="00980025">
      <w:pPr>
        <w:rPr>
          <w:rFonts w:ascii="Arial" w:hAnsi="Arial" w:cs="Arial"/>
        </w:rPr>
      </w:pPr>
      <w:r w:rsidRPr="00980025">
        <w:rPr>
          <w:rFonts w:ascii="Arial" w:hAnsi="Arial" w:cs="Arial"/>
        </w:rPr>
        <w:t>Full details of the roles a</w:t>
      </w:r>
      <w:r>
        <w:rPr>
          <w:rFonts w:ascii="Arial" w:hAnsi="Arial" w:cs="Arial"/>
        </w:rPr>
        <w:t>nd responsibilities of Trustees can be found on the websites of The Scout Association and the Charities Commission.</w:t>
      </w:r>
      <w:r w:rsidR="00270D55">
        <w:rPr>
          <w:rFonts w:ascii="Arial" w:hAnsi="Arial" w:cs="Arial"/>
        </w:rPr>
        <w:t xml:space="preserve"> </w:t>
      </w:r>
    </w:p>
    <w:p w14:paraId="45BAA2A8" w14:textId="77777777" w:rsidR="00633E39" w:rsidRDefault="00633E39" w:rsidP="00980025">
      <w:pPr>
        <w:rPr>
          <w:rFonts w:ascii="Arial" w:hAnsi="Arial" w:cs="Arial"/>
        </w:rPr>
      </w:pPr>
    </w:p>
    <w:p w14:paraId="12EEF066" w14:textId="401A22ED" w:rsidR="00980025" w:rsidRPr="00633E39" w:rsidRDefault="00487EDF" w:rsidP="00980025">
      <w:pPr>
        <w:rPr>
          <w:rFonts w:ascii="Arial" w:hAnsi="Arial" w:cs="Arial"/>
          <w:b/>
          <w:bCs/>
        </w:rPr>
      </w:pPr>
      <w:r w:rsidRPr="00633E39">
        <w:rPr>
          <w:rFonts w:ascii="Arial" w:hAnsi="Arial" w:cs="Arial"/>
          <w:b/>
          <w:bCs/>
        </w:rPr>
        <w:t xml:space="preserve">Applications should be sent directly to </w:t>
      </w:r>
      <w:hyperlink r:id="rId5" w:history="1">
        <w:r w:rsidRPr="00633E39">
          <w:rPr>
            <w:rStyle w:val="Hyperlink"/>
            <w:rFonts w:ascii="Arial" w:hAnsi="Arial" w:cs="Arial"/>
            <w:b/>
            <w:bCs/>
          </w:rPr>
          <w:t>admin@hemel-scouts.co.uk</w:t>
        </w:r>
      </w:hyperlink>
      <w:r w:rsidRPr="00633E39">
        <w:rPr>
          <w:rFonts w:ascii="Arial" w:hAnsi="Arial" w:cs="Arial"/>
          <w:b/>
          <w:bCs/>
        </w:rPr>
        <w:t xml:space="preserve"> and the closing date </w:t>
      </w:r>
      <w:r w:rsidR="00633E39" w:rsidRPr="00633E39">
        <w:rPr>
          <w:rFonts w:ascii="Arial" w:hAnsi="Arial" w:cs="Arial"/>
          <w:b/>
          <w:bCs/>
        </w:rPr>
        <w:t xml:space="preserve">is </w:t>
      </w:r>
      <w:r w:rsidR="00A96117" w:rsidRPr="00633E39">
        <w:rPr>
          <w:rFonts w:ascii="Arial" w:hAnsi="Arial" w:cs="Arial"/>
          <w:b/>
          <w:bCs/>
        </w:rPr>
        <w:t>23</w:t>
      </w:r>
      <w:r w:rsidR="00A96117" w:rsidRPr="00633E39">
        <w:rPr>
          <w:rFonts w:ascii="Arial" w:hAnsi="Arial" w:cs="Arial"/>
          <w:b/>
          <w:bCs/>
          <w:vertAlign w:val="superscript"/>
        </w:rPr>
        <w:t>rd</w:t>
      </w:r>
      <w:r w:rsidR="00A96117" w:rsidRPr="00633E39">
        <w:rPr>
          <w:rFonts w:ascii="Arial" w:hAnsi="Arial" w:cs="Arial"/>
          <w:b/>
          <w:bCs/>
        </w:rPr>
        <w:t xml:space="preserve"> June</w:t>
      </w:r>
      <w:r w:rsidR="00F27A61" w:rsidRPr="00633E39">
        <w:rPr>
          <w:rFonts w:ascii="Arial" w:hAnsi="Arial" w:cs="Arial"/>
          <w:b/>
          <w:bCs/>
        </w:rPr>
        <w:t xml:space="preserve"> 202</w:t>
      </w:r>
      <w:r w:rsidR="00D45AA4" w:rsidRPr="00633E39">
        <w:rPr>
          <w:rFonts w:ascii="Arial" w:hAnsi="Arial" w:cs="Arial"/>
          <w:b/>
          <w:bCs/>
        </w:rPr>
        <w:t>5</w:t>
      </w:r>
      <w:r w:rsidR="00F27A61" w:rsidRPr="00633E39">
        <w:rPr>
          <w:rFonts w:ascii="Arial" w:hAnsi="Arial" w:cs="Arial"/>
          <w:b/>
          <w:bCs/>
        </w:rPr>
        <w:t>.</w:t>
      </w:r>
    </w:p>
    <w:p w14:paraId="7C874089" w14:textId="77777777" w:rsidR="00980025" w:rsidRDefault="00980025" w:rsidP="00980025">
      <w:pPr>
        <w:rPr>
          <w:rFonts w:ascii="Arial" w:hAnsi="Arial" w:cs="Arial"/>
        </w:rPr>
      </w:pPr>
    </w:p>
    <w:p w14:paraId="32783AC3" w14:textId="1B27659B" w:rsidR="00270D55" w:rsidRPr="00980025" w:rsidRDefault="00270D55" w:rsidP="009800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selection of the Trustee Board will be conducted by an open selection process. </w:t>
      </w:r>
      <w:r w:rsidR="00AE28EC">
        <w:rPr>
          <w:rFonts w:ascii="Arial" w:hAnsi="Arial" w:cs="Arial"/>
        </w:rPr>
        <w:t xml:space="preserve">The roles will be advertised publicly and through the </w:t>
      </w:r>
      <w:proofErr w:type="gramStart"/>
      <w:r w:rsidR="00AE28EC">
        <w:rPr>
          <w:rFonts w:ascii="Arial" w:hAnsi="Arial" w:cs="Arial"/>
        </w:rPr>
        <w:t>District</w:t>
      </w:r>
      <w:proofErr w:type="gramEnd"/>
      <w:r w:rsidR="00AE28EC">
        <w:rPr>
          <w:rFonts w:ascii="Arial" w:hAnsi="Arial" w:cs="Arial"/>
        </w:rPr>
        <w:t xml:space="preserve"> email and social media contacts. </w:t>
      </w:r>
      <w:r>
        <w:rPr>
          <w:rFonts w:ascii="Arial" w:hAnsi="Arial" w:cs="Arial"/>
        </w:rPr>
        <w:t xml:space="preserve">Candidates will be invited to evidence their eligibility and suitability measured against specific published criteria. </w:t>
      </w:r>
      <w:r w:rsidR="00FA635C">
        <w:rPr>
          <w:rFonts w:ascii="Arial" w:hAnsi="Arial" w:cs="Arial"/>
        </w:rPr>
        <w:t xml:space="preserve">Forms for this </w:t>
      </w:r>
      <w:r w:rsidR="00AE28EC">
        <w:rPr>
          <w:rFonts w:ascii="Arial" w:hAnsi="Arial" w:cs="Arial"/>
        </w:rPr>
        <w:t xml:space="preserve">purpose </w:t>
      </w:r>
      <w:r w:rsidR="00FA635C">
        <w:rPr>
          <w:rFonts w:ascii="Arial" w:hAnsi="Arial" w:cs="Arial"/>
        </w:rPr>
        <w:t xml:space="preserve">will be available from the District Administrator on </w:t>
      </w:r>
      <w:hyperlink r:id="rId6" w:history="1">
        <w:r w:rsidR="00FA635C" w:rsidRPr="009A0458">
          <w:rPr>
            <w:rStyle w:val="Hyperlink"/>
            <w:rFonts w:ascii="Arial" w:hAnsi="Arial" w:cs="Arial"/>
          </w:rPr>
          <w:t>admin@hemel-scouts.co.uk</w:t>
        </w:r>
      </w:hyperlink>
      <w:r w:rsidR="00FA635C">
        <w:rPr>
          <w:rFonts w:ascii="Arial" w:hAnsi="Arial" w:cs="Arial"/>
        </w:rPr>
        <w:t xml:space="preserve"> . </w:t>
      </w:r>
      <w:r>
        <w:rPr>
          <w:rFonts w:ascii="Arial" w:hAnsi="Arial" w:cs="Arial"/>
        </w:rPr>
        <w:t xml:space="preserve">These will be </w:t>
      </w:r>
      <w:r w:rsidR="00FA635C">
        <w:rPr>
          <w:rFonts w:ascii="Arial" w:hAnsi="Arial" w:cs="Arial"/>
        </w:rPr>
        <w:t>assessed</w:t>
      </w:r>
      <w:r w:rsidR="00D51A39">
        <w:rPr>
          <w:rFonts w:ascii="Arial" w:hAnsi="Arial" w:cs="Arial"/>
        </w:rPr>
        <w:t xml:space="preserve"> and appointed</w:t>
      </w:r>
      <w:r w:rsidR="00FA635C">
        <w:rPr>
          <w:rFonts w:ascii="Arial" w:hAnsi="Arial" w:cs="Arial"/>
        </w:rPr>
        <w:t xml:space="preserve"> by </w:t>
      </w:r>
      <w:r w:rsidR="007B1F89">
        <w:rPr>
          <w:rFonts w:ascii="Arial" w:hAnsi="Arial" w:cs="Arial"/>
        </w:rPr>
        <w:t>the current Trustee Board.</w:t>
      </w:r>
      <w:r w:rsidR="00FA635C">
        <w:rPr>
          <w:rFonts w:ascii="Arial" w:hAnsi="Arial" w:cs="Arial"/>
        </w:rPr>
        <w:t xml:space="preserve"> </w:t>
      </w:r>
    </w:p>
    <w:sectPr w:rsidR="00270D55" w:rsidRPr="00980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C35"/>
    <w:multiLevelType w:val="hybridMultilevel"/>
    <w:tmpl w:val="043A8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E095F"/>
    <w:multiLevelType w:val="hybridMultilevel"/>
    <w:tmpl w:val="4382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C2EF5"/>
    <w:multiLevelType w:val="hybridMultilevel"/>
    <w:tmpl w:val="40DA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52B13"/>
    <w:multiLevelType w:val="hybridMultilevel"/>
    <w:tmpl w:val="697A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965102">
    <w:abstractNumId w:val="3"/>
  </w:num>
  <w:num w:numId="2" w16cid:durableId="2108499832">
    <w:abstractNumId w:val="1"/>
  </w:num>
  <w:num w:numId="3" w16cid:durableId="1227228743">
    <w:abstractNumId w:val="0"/>
  </w:num>
  <w:num w:numId="4" w16cid:durableId="150812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87"/>
    <w:rsid w:val="000358DC"/>
    <w:rsid w:val="00076FBF"/>
    <w:rsid w:val="000D5BBA"/>
    <w:rsid w:val="000D7E23"/>
    <w:rsid w:val="00182421"/>
    <w:rsid w:val="00257330"/>
    <w:rsid w:val="00270D55"/>
    <w:rsid w:val="00294B54"/>
    <w:rsid w:val="002B7E48"/>
    <w:rsid w:val="002C2A2D"/>
    <w:rsid w:val="002C413B"/>
    <w:rsid w:val="0038400A"/>
    <w:rsid w:val="003A1C0E"/>
    <w:rsid w:val="00410C56"/>
    <w:rsid w:val="00451C48"/>
    <w:rsid w:val="00487EDF"/>
    <w:rsid w:val="004B04C3"/>
    <w:rsid w:val="00633E39"/>
    <w:rsid w:val="00635989"/>
    <w:rsid w:val="006B4487"/>
    <w:rsid w:val="007416C1"/>
    <w:rsid w:val="007B1F89"/>
    <w:rsid w:val="007B6BD7"/>
    <w:rsid w:val="00931097"/>
    <w:rsid w:val="00935156"/>
    <w:rsid w:val="00980025"/>
    <w:rsid w:val="009C5DF0"/>
    <w:rsid w:val="00A329F6"/>
    <w:rsid w:val="00A52A96"/>
    <w:rsid w:val="00A80E8B"/>
    <w:rsid w:val="00A96117"/>
    <w:rsid w:val="00AC1F7E"/>
    <w:rsid w:val="00AE28EC"/>
    <w:rsid w:val="00B0282A"/>
    <w:rsid w:val="00C43F66"/>
    <w:rsid w:val="00CC5A80"/>
    <w:rsid w:val="00CE58AB"/>
    <w:rsid w:val="00D45AA4"/>
    <w:rsid w:val="00D51A39"/>
    <w:rsid w:val="00DD7BE8"/>
    <w:rsid w:val="00E72320"/>
    <w:rsid w:val="00F27A61"/>
    <w:rsid w:val="00FA635C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59F7"/>
  <w15:chartTrackingRefBased/>
  <w15:docId w15:val="{BE33C5EF-B4C9-47C0-BC8A-389F8C86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4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4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4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4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4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4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4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4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63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hemel-scouts.co.uk" TargetMode="External"/><Relationship Id="rId5" Type="http://schemas.openxmlformats.org/officeDocument/2006/relationships/hyperlink" Target="mailto:admin@hemel-scout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Rivett</dc:creator>
  <cp:keywords/>
  <dc:description/>
  <cp:lastModifiedBy>District Administrator</cp:lastModifiedBy>
  <cp:revision>14</cp:revision>
  <dcterms:created xsi:type="dcterms:W3CDTF">2025-03-31T18:22:00Z</dcterms:created>
  <dcterms:modified xsi:type="dcterms:W3CDTF">2025-05-23T16:02:00Z</dcterms:modified>
</cp:coreProperties>
</file>